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DB" w:rsidRDefault="00C140DB" w:rsidP="0077572F">
      <w:pPr>
        <w:spacing w:after="240" w:line="276" w:lineRule="auto"/>
        <w:jc w:val="both"/>
        <w:rPr>
          <w:rFonts w:ascii="Verdana" w:hAnsi="Verdana" w:cstheme="minorHAnsi"/>
          <w:b/>
          <w:sz w:val="22"/>
          <w:szCs w:val="22"/>
        </w:rPr>
      </w:pPr>
    </w:p>
    <w:p w:rsidR="00562D3B" w:rsidRPr="00C140DB" w:rsidRDefault="00C140DB" w:rsidP="00C140DB">
      <w:pPr>
        <w:pStyle w:val="Nagwek1"/>
        <w:rPr>
          <w:rFonts w:ascii="Verdana" w:hAnsi="Verdana"/>
          <w:color w:val="auto"/>
        </w:rPr>
      </w:pPr>
      <w:r w:rsidRPr="00C140DB">
        <w:rPr>
          <w:rFonts w:ascii="Verdana" w:hAnsi="Verdana"/>
          <w:color w:val="auto"/>
        </w:rPr>
        <w:t xml:space="preserve">Podsumowanie spotkania </w:t>
      </w:r>
      <w:r>
        <w:rPr>
          <w:rFonts w:ascii="Verdana" w:hAnsi="Verdana"/>
          <w:color w:val="auto"/>
        </w:rPr>
        <w:t>Wrocławskiej Rady G</w:t>
      </w:r>
      <w:r w:rsidRPr="00C140DB">
        <w:rPr>
          <w:rFonts w:ascii="Verdana" w:hAnsi="Verdana"/>
          <w:color w:val="auto"/>
        </w:rPr>
        <w:t>astronomii</w:t>
      </w:r>
      <w:r>
        <w:rPr>
          <w:rFonts w:ascii="Verdana" w:hAnsi="Verdana"/>
          <w:color w:val="auto"/>
        </w:rPr>
        <w:t xml:space="preserve"> w</w:t>
      </w:r>
      <w:r w:rsidRPr="00C140DB">
        <w:rPr>
          <w:rFonts w:ascii="Verdana" w:hAnsi="Verdana"/>
          <w:color w:val="auto"/>
        </w:rPr>
        <w:t xml:space="preserve"> dniu 18.08.2021    </w:t>
      </w:r>
    </w:p>
    <w:p w:rsidR="00787C91" w:rsidRPr="00C140DB" w:rsidRDefault="00C140DB" w:rsidP="00787C91">
      <w:pPr>
        <w:pStyle w:val="11Trescpisma"/>
        <w:spacing w:before="0"/>
        <w:rPr>
          <w:sz w:val="22"/>
          <w:szCs w:val="22"/>
        </w:rPr>
      </w:pPr>
      <w:r w:rsidRPr="00C140DB">
        <w:rPr>
          <w:sz w:val="22"/>
          <w:szCs w:val="22"/>
        </w:rPr>
        <w:t xml:space="preserve">  </w:t>
      </w:r>
    </w:p>
    <w:p w:rsidR="00C140DB" w:rsidRPr="00C140DB" w:rsidRDefault="00C140DB" w:rsidP="00C140DB">
      <w:p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C140DB">
        <w:rPr>
          <w:rFonts w:ascii="Verdana" w:hAnsi="Verdana" w:cstheme="minorHAnsi"/>
          <w:b/>
          <w:sz w:val="22"/>
          <w:szCs w:val="22"/>
        </w:rPr>
        <w:t xml:space="preserve">Tematy branżowe i rekomendacje Rady Gastronomii: </w:t>
      </w:r>
    </w:p>
    <w:p w:rsidR="00FF7741" w:rsidRPr="00C140DB" w:rsidRDefault="00FF7741" w:rsidP="00C140DB">
      <w:pPr>
        <w:spacing w:line="360" w:lineRule="auto"/>
        <w:rPr>
          <w:rFonts w:ascii="Verdana" w:hAnsi="Verdana" w:cstheme="minorHAnsi"/>
          <w:b/>
          <w:sz w:val="22"/>
          <w:szCs w:val="22"/>
        </w:rPr>
      </w:pPr>
    </w:p>
    <w:p w:rsidR="00562D3B" w:rsidRPr="00C140DB" w:rsidRDefault="00562D3B" w:rsidP="00C140DB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C140DB">
        <w:rPr>
          <w:rFonts w:ascii="Verdana" w:hAnsi="Verdana"/>
          <w:b/>
          <w:sz w:val="22"/>
          <w:szCs w:val="22"/>
        </w:rPr>
        <w:t>Prezentacja zmian do Uchwały Rady Miejskiej Wrocławia Park Kulturowy Stare Miasto</w:t>
      </w:r>
    </w:p>
    <w:p w:rsidR="00C140DB" w:rsidRPr="00C140DB" w:rsidRDefault="00C140DB" w:rsidP="00C140DB">
      <w:pPr>
        <w:pStyle w:val="Akapitzlist"/>
        <w:numPr>
          <w:ilvl w:val="0"/>
          <w:numId w:val="46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C140DB">
        <w:rPr>
          <w:rFonts w:ascii="Verdana" w:hAnsi="Verdana"/>
          <w:sz w:val="22"/>
          <w:szCs w:val="22"/>
        </w:rPr>
        <w:t xml:space="preserve">WRG wyraziła poparcie dla zmian i kontynuacji procedowania nowelizacji Uchwały RMW Park Kulturowy, które było wspólnie wypracowanym aktem pomiędzy Urzędem, a </w:t>
      </w:r>
      <w:r w:rsidRPr="00C140DB">
        <w:rPr>
          <w:rFonts w:ascii="Verdana" w:hAnsi="Verdana"/>
          <w:sz w:val="22"/>
          <w:szCs w:val="22"/>
        </w:rPr>
        <w:t>p</w:t>
      </w:r>
      <w:r w:rsidRPr="00C140DB">
        <w:rPr>
          <w:rFonts w:ascii="Verdana" w:hAnsi="Verdana"/>
          <w:sz w:val="22"/>
          <w:szCs w:val="22"/>
        </w:rPr>
        <w:t xml:space="preserve">rzedstawicielami środowiska gastronomicznego. Jest to niezbędny etap do dalszego procedowania uzgodnionej koncepcji ogródków. Zmiany te w większości łagodzą zawarte w uchwale ograniczenia i są korzystne dla przedsiębiorców oraz niezbędne dla dalszego procedowania. </w:t>
      </w:r>
    </w:p>
    <w:p w:rsidR="00C140DB" w:rsidRPr="00C140DB" w:rsidRDefault="00C140DB" w:rsidP="00C140DB">
      <w:pPr>
        <w:pStyle w:val="Akapitzlist"/>
        <w:spacing w:line="360" w:lineRule="auto"/>
        <w:ind w:left="1080"/>
        <w:rPr>
          <w:rFonts w:ascii="Verdana" w:hAnsi="Verdana" w:cstheme="minorHAnsi"/>
          <w:sz w:val="22"/>
          <w:szCs w:val="22"/>
        </w:rPr>
      </w:pPr>
      <w:bookmarkStart w:id="0" w:name="_GoBack"/>
      <w:bookmarkEnd w:id="0"/>
    </w:p>
    <w:p w:rsidR="00562D3B" w:rsidRPr="00C140DB" w:rsidRDefault="00562D3B" w:rsidP="00C140DB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C140DB">
        <w:rPr>
          <w:rFonts w:ascii="Verdana" w:hAnsi="Verdana"/>
          <w:b/>
          <w:sz w:val="22"/>
          <w:szCs w:val="22"/>
        </w:rPr>
        <w:t xml:space="preserve">Bezpieczeństwo gości i obsługi lokali gastronomicznych we Wrocławiu; eliminacja zagrożeń </w:t>
      </w:r>
      <w:proofErr w:type="spellStart"/>
      <w:r w:rsidRPr="00C140DB">
        <w:rPr>
          <w:rFonts w:ascii="Verdana" w:hAnsi="Verdana"/>
          <w:b/>
          <w:sz w:val="22"/>
          <w:szCs w:val="22"/>
        </w:rPr>
        <w:t>tj</w:t>
      </w:r>
      <w:proofErr w:type="spellEnd"/>
      <w:r w:rsidRPr="00C140DB">
        <w:rPr>
          <w:rFonts w:ascii="Verdana" w:hAnsi="Verdana"/>
          <w:b/>
          <w:sz w:val="22"/>
          <w:szCs w:val="22"/>
        </w:rPr>
        <w:t>: nagabywanie, kieszonkowcy, bijatyki, natarczywe żebractwo</w:t>
      </w:r>
    </w:p>
    <w:p w:rsidR="00E82A7C" w:rsidRPr="00C140DB" w:rsidRDefault="00E82A7C" w:rsidP="00C140DB">
      <w:pPr>
        <w:spacing w:line="360" w:lineRule="auto"/>
        <w:rPr>
          <w:rFonts w:ascii="Verdana" w:hAnsi="Verdana" w:cstheme="minorHAnsi"/>
          <w:sz w:val="22"/>
          <w:szCs w:val="22"/>
        </w:rPr>
      </w:pPr>
    </w:p>
    <w:p w:rsidR="00562D3B" w:rsidRPr="00C140DB" w:rsidRDefault="00562D3B" w:rsidP="00C140DB">
      <w:pPr>
        <w:pStyle w:val="Akapitzlist"/>
        <w:numPr>
          <w:ilvl w:val="0"/>
          <w:numId w:val="45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C140DB">
        <w:rPr>
          <w:rFonts w:ascii="Verdana" w:hAnsi="Verdana" w:cstheme="minorHAnsi"/>
          <w:sz w:val="22"/>
          <w:szCs w:val="22"/>
        </w:rPr>
        <w:t xml:space="preserve">Przyjęto informację dotyczącą systemu monitoringu w mieście oraz konieczności zeznań osób poszkodowanych celem wszczęcia postepowania przez Policję. </w:t>
      </w:r>
    </w:p>
    <w:p w:rsidR="00562D3B" w:rsidRPr="00C140DB" w:rsidRDefault="00562D3B" w:rsidP="00C140DB">
      <w:pPr>
        <w:pStyle w:val="Akapitzlist"/>
        <w:numPr>
          <w:ilvl w:val="0"/>
          <w:numId w:val="45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C140DB">
        <w:rPr>
          <w:rFonts w:ascii="Verdana" w:hAnsi="Verdana"/>
          <w:sz w:val="22"/>
          <w:szCs w:val="22"/>
        </w:rPr>
        <w:t xml:space="preserve">WRG </w:t>
      </w:r>
      <w:r w:rsidR="00C140DB" w:rsidRPr="00C140DB">
        <w:rPr>
          <w:rFonts w:ascii="Verdana" w:hAnsi="Verdana"/>
          <w:sz w:val="22"/>
          <w:szCs w:val="22"/>
        </w:rPr>
        <w:t>rekomenduje</w:t>
      </w:r>
      <w:r w:rsidR="00C140DB" w:rsidRPr="00C140DB">
        <w:rPr>
          <w:rFonts w:ascii="Verdana" w:hAnsi="Verdana"/>
          <w:b/>
          <w:sz w:val="22"/>
          <w:szCs w:val="22"/>
        </w:rPr>
        <w:t xml:space="preserve"> </w:t>
      </w:r>
      <w:r w:rsidRPr="00C140DB">
        <w:rPr>
          <w:rFonts w:ascii="Verdana" w:hAnsi="Verdana"/>
          <w:sz w:val="22"/>
          <w:szCs w:val="22"/>
        </w:rPr>
        <w:t xml:space="preserve">dodatkowe patrole SM w soboty i niedziele w Rynku w godzinach porannych (8-10), gdyż wiele restauracji serwuje śniadania, a w  tym czasie w przestrzeni staromiejskiej jest wiele osób nietrzeźwych zakłócających spokój.  </w:t>
      </w:r>
    </w:p>
    <w:sectPr w:rsidR="00562D3B" w:rsidRPr="00C140DB" w:rsidSect="000C3E84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5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BD" w:rsidRDefault="001F6CBD">
      <w:r>
        <w:separator/>
      </w:r>
    </w:p>
  </w:endnote>
  <w:endnote w:type="continuationSeparator" w:id="0">
    <w:p w:rsidR="001F6CBD" w:rsidRDefault="001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F336D" w:rsidRPr="004D6885">
      <w:rPr>
        <w:sz w:val="14"/>
        <w:szCs w:val="14"/>
      </w:rPr>
      <w:fldChar w:fldCharType="separate"/>
    </w:r>
    <w:r w:rsidR="004C645C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F336D" w:rsidRPr="004D6885">
      <w:rPr>
        <w:sz w:val="14"/>
        <w:szCs w:val="14"/>
      </w:rPr>
      <w:fldChar w:fldCharType="separate"/>
    </w:r>
    <w:r w:rsidR="004C645C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6" w:rsidRDefault="009B4966" w:rsidP="00F261E5">
    <w:pPr>
      <w:pStyle w:val="Stopka"/>
    </w:pPr>
  </w:p>
  <w:p w:rsidR="00190D4E" w:rsidRDefault="00357453" w:rsidP="00F261E5">
    <w:pPr>
      <w:pStyle w:val="Stopka"/>
    </w:pPr>
    <w:r>
      <w:rPr>
        <w:noProof/>
      </w:rPr>
      <w:drawing>
        <wp:inline distT="0" distB="0" distL="0" distR="0">
          <wp:extent cx="1316355" cy="728345"/>
          <wp:effectExtent l="19050" t="0" r="0" b="0"/>
          <wp:docPr id="14" name="Obraz 1" descr="BRG_[DSM]_[BRG_Biuro Rozwoju Gospodarcz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G_[DSM]_[BRG_Biuro Rozwoju Gospodarcz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BD" w:rsidRDefault="001F6CBD">
      <w:r>
        <w:separator/>
      </w:r>
    </w:p>
  </w:footnote>
  <w:footnote w:type="continuationSeparator" w:id="0">
    <w:p w:rsidR="001F6CBD" w:rsidRDefault="001F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1F6CB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35745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3" name="Obraz 13" descr="BRG_[DSM]_[BRG-Biuro Rozwoju Gospodarcz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G_[DSM]_[BRG-Biuro Rozwoju Gospodarcz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6900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421827"/>
    <w:multiLevelType w:val="hybridMultilevel"/>
    <w:tmpl w:val="31E6D0C6"/>
    <w:lvl w:ilvl="0" w:tplc="F37C8962">
      <w:start w:val="1"/>
      <w:numFmt w:val="upperRoman"/>
      <w:lvlText w:val="%1."/>
      <w:lvlJc w:val="left"/>
      <w:pPr>
        <w:ind w:left="720" w:hanging="360"/>
      </w:pPr>
      <w:rPr>
        <w:rFonts w:ascii="Verdana" w:eastAsia="Times New Roman" w:hAnsi="Verdana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FC45FA"/>
    <w:multiLevelType w:val="hybridMultilevel"/>
    <w:tmpl w:val="40AA4392"/>
    <w:lvl w:ilvl="0" w:tplc="F9525BB2">
      <w:start w:val="1"/>
      <w:numFmt w:val="decimal"/>
      <w:lvlText w:val="%1."/>
      <w:lvlJc w:val="left"/>
      <w:pPr>
        <w:ind w:left="795" w:hanging="435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922B0C"/>
    <w:multiLevelType w:val="hybridMultilevel"/>
    <w:tmpl w:val="6D8ACBD0"/>
    <w:lvl w:ilvl="0" w:tplc="D23E13A2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6A035B"/>
    <w:multiLevelType w:val="hybridMultilevel"/>
    <w:tmpl w:val="B134B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1435EA"/>
    <w:multiLevelType w:val="hybridMultilevel"/>
    <w:tmpl w:val="2782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095D88"/>
    <w:multiLevelType w:val="hybridMultilevel"/>
    <w:tmpl w:val="FE7C6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9E68BA"/>
    <w:multiLevelType w:val="hybridMultilevel"/>
    <w:tmpl w:val="6AF0F79E"/>
    <w:lvl w:ilvl="0" w:tplc="34C00A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EC14490"/>
    <w:multiLevelType w:val="hybridMultilevel"/>
    <w:tmpl w:val="8AF66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6052FD"/>
    <w:multiLevelType w:val="hybridMultilevel"/>
    <w:tmpl w:val="6E86AD66"/>
    <w:lvl w:ilvl="0" w:tplc="439E7A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314054"/>
    <w:multiLevelType w:val="hybridMultilevel"/>
    <w:tmpl w:val="2E0E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D412B"/>
    <w:multiLevelType w:val="hybridMultilevel"/>
    <w:tmpl w:val="80269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466510"/>
    <w:multiLevelType w:val="hybridMultilevel"/>
    <w:tmpl w:val="E08C0EE4"/>
    <w:lvl w:ilvl="0" w:tplc="BE1A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82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A2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EE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6C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6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D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620739"/>
    <w:multiLevelType w:val="hybridMultilevel"/>
    <w:tmpl w:val="0DA48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D048FE"/>
    <w:multiLevelType w:val="hybridMultilevel"/>
    <w:tmpl w:val="9A6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017B5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A86B67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22021D"/>
    <w:multiLevelType w:val="hybridMultilevel"/>
    <w:tmpl w:val="20DC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930EE"/>
    <w:multiLevelType w:val="hybridMultilevel"/>
    <w:tmpl w:val="C860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5"/>
  </w:num>
  <w:num w:numId="15">
    <w:abstractNumId w:val="16"/>
  </w:num>
  <w:num w:numId="16">
    <w:abstractNumId w:val="28"/>
  </w:num>
  <w:num w:numId="17">
    <w:abstractNumId w:val="33"/>
  </w:num>
  <w:num w:numId="18">
    <w:abstractNumId w:val="26"/>
  </w:num>
  <w:num w:numId="19">
    <w:abstractNumId w:val="36"/>
  </w:num>
  <w:num w:numId="20">
    <w:abstractNumId w:val="11"/>
  </w:num>
  <w:num w:numId="21">
    <w:abstractNumId w:val="35"/>
  </w:num>
  <w:num w:numId="22">
    <w:abstractNumId w:val="14"/>
  </w:num>
  <w:num w:numId="23">
    <w:abstractNumId w:val="39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37"/>
  </w:num>
  <w:num w:numId="29">
    <w:abstractNumId w:val="30"/>
  </w:num>
  <w:num w:numId="30">
    <w:abstractNumId w:val="20"/>
  </w:num>
  <w:num w:numId="31">
    <w:abstractNumId w:val="27"/>
  </w:num>
  <w:num w:numId="32">
    <w:abstractNumId w:val="34"/>
  </w:num>
  <w:num w:numId="33">
    <w:abstractNumId w:val="42"/>
  </w:num>
  <w:num w:numId="34">
    <w:abstractNumId w:val="10"/>
  </w:num>
  <w:num w:numId="35">
    <w:abstractNumId w:val="41"/>
  </w:num>
  <w:num w:numId="36">
    <w:abstractNumId w:val="25"/>
  </w:num>
  <w:num w:numId="37">
    <w:abstractNumId w:val="40"/>
  </w:num>
  <w:num w:numId="38">
    <w:abstractNumId w:val="19"/>
  </w:num>
  <w:num w:numId="39">
    <w:abstractNumId w:val="44"/>
  </w:num>
  <w:num w:numId="40">
    <w:abstractNumId w:val="29"/>
  </w:num>
  <w:num w:numId="41">
    <w:abstractNumId w:val="24"/>
  </w:num>
  <w:num w:numId="42">
    <w:abstractNumId w:val="38"/>
  </w:num>
  <w:num w:numId="43">
    <w:abstractNumId w:val="43"/>
  </w:num>
  <w:num w:numId="44">
    <w:abstractNumId w:val="12"/>
  </w:num>
  <w:num w:numId="45">
    <w:abstractNumId w:val="3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3"/>
    <w:rsid w:val="00000447"/>
    <w:rsid w:val="00062CEB"/>
    <w:rsid w:val="00097AEF"/>
    <w:rsid w:val="000B1382"/>
    <w:rsid w:val="000C3E84"/>
    <w:rsid w:val="000C744E"/>
    <w:rsid w:val="000E00F0"/>
    <w:rsid w:val="00105176"/>
    <w:rsid w:val="001272AA"/>
    <w:rsid w:val="00143A44"/>
    <w:rsid w:val="00145E4E"/>
    <w:rsid w:val="00180DF6"/>
    <w:rsid w:val="00190D4E"/>
    <w:rsid w:val="001A4558"/>
    <w:rsid w:val="001B524A"/>
    <w:rsid w:val="001F6CBD"/>
    <w:rsid w:val="002018DC"/>
    <w:rsid w:val="002472E5"/>
    <w:rsid w:val="00256655"/>
    <w:rsid w:val="002651BF"/>
    <w:rsid w:val="002720A4"/>
    <w:rsid w:val="0028670C"/>
    <w:rsid w:val="002970A6"/>
    <w:rsid w:val="002A7009"/>
    <w:rsid w:val="002B6140"/>
    <w:rsid w:val="002B7EEC"/>
    <w:rsid w:val="002C4F38"/>
    <w:rsid w:val="002D7BA1"/>
    <w:rsid w:val="002F292D"/>
    <w:rsid w:val="00323052"/>
    <w:rsid w:val="00345256"/>
    <w:rsid w:val="00357453"/>
    <w:rsid w:val="00370044"/>
    <w:rsid w:val="003B4793"/>
    <w:rsid w:val="003D0A5E"/>
    <w:rsid w:val="003E2A53"/>
    <w:rsid w:val="003F20D6"/>
    <w:rsid w:val="00410A92"/>
    <w:rsid w:val="004207B8"/>
    <w:rsid w:val="0044391B"/>
    <w:rsid w:val="00444EC1"/>
    <w:rsid w:val="004508B6"/>
    <w:rsid w:val="004959EE"/>
    <w:rsid w:val="00496C8F"/>
    <w:rsid w:val="004A21ED"/>
    <w:rsid w:val="004C3933"/>
    <w:rsid w:val="004C645C"/>
    <w:rsid w:val="004D6885"/>
    <w:rsid w:val="004E5C8D"/>
    <w:rsid w:val="004E6E0A"/>
    <w:rsid w:val="00517859"/>
    <w:rsid w:val="00562D3B"/>
    <w:rsid w:val="00577298"/>
    <w:rsid w:val="005A3893"/>
    <w:rsid w:val="005C2B9B"/>
    <w:rsid w:val="005C5E14"/>
    <w:rsid w:val="005C7850"/>
    <w:rsid w:val="005D18D1"/>
    <w:rsid w:val="005D7AB5"/>
    <w:rsid w:val="005E0D8B"/>
    <w:rsid w:val="005F3B60"/>
    <w:rsid w:val="0067617D"/>
    <w:rsid w:val="006A1861"/>
    <w:rsid w:val="006E5885"/>
    <w:rsid w:val="00701FA2"/>
    <w:rsid w:val="00743EC0"/>
    <w:rsid w:val="00747811"/>
    <w:rsid w:val="00765BE7"/>
    <w:rsid w:val="0077572F"/>
    <w:rsid w:val="007856FA"/>
    <w:rsid w:val="007878BA"/>
    <w:rsid w:val="00787C91"/>
    <w:rsid w:val="0079015A"/>
    <w:rsid w:val="007A2D0B"/>
    <w:rsid w:val="007A4D61"/>
    <w:rsid w:val="007F1692"/>
    <w:rsid w:val="007F1B42"/>
    <w:rsid w:val="00811886"/>
    <w:rsid w:val="0082150E"/>
    <w:rsid w:val="008361E3"/>
    <w:rsid w:val="0088160D"/>
    <w:rsid w:val="008A3D32"/>
    <w:rsid w:val="008A7C22"/>
    <w:rsid w:val="008B0D7D"/>
    <w:rsid w:val="008F3FFF"/>
    <w:rsid w:val="008F7D65"/>
    <w:rsid w:val="00916B2A"/>
    <w:rsid w:val="00962D0B"/>
    <w:rsid w:val="009665A5"/>
    <w:rsid w:val="00966C2A"/>
    <w:rsid w:val="009765D0"/>
    <w:rsid w:val="00984F47"/>
    <w:rsid w:val="009869E2"/>
    <w:rsid w:val="009B0860"/>
    <w:rsid w:val="009B4966"/>
    <w:rsid w:val="009D1A33"/>
    <w:rsid w:val="009F4E19"/>
    <w:rsid w:val="009F743F"/>
    <w:rsid w:val="00A005FB"/>
    <w:rsid w:val="00A27F20"/>
    <w:rsid w:val="00A662B4"/>
    <w:rsid w:val="00A7510C"/>
    <w:rsid w:val="00A816F2"/>
    <w:rsid w:val="00A853DF"/>
    <w:rsid w:val="00A86D58"/>
    <w:rsid w:val="00AA60AE"/>
    <w:rsid w:val="00AB56BE"/>
    <w:rsid w:val="00AB60B5"/>
    <w:rsid w:val="00AE44CD"/>
    <w:rsid w:val="00AF094C"/>
    <w:rsid w:val="00B02AD0"/>
    <w:rsid w:val="00B05484"/>
    <w:rsid w:val="00B1209C"/>
    <w:rsid w:val="00B34E9A"/>
    <w:rsid w:val="00B43B1B"/>
    <w:rsid w:val="00B62313"/>
    <w:rsid w:val="00B73AF4"/>
    <w:rsid w:val="00B81B31"/>
    <w:rsid w:val="00B857FB"/>
    <w:rsid w:val="00B906E7"/>
    <w:rsid w:val="00B9185F"/>
    <w:rsid w:val="00B96666"/>
    <w:rsid w:val="00BB389F"/>
    <w:rsid w:val="00BB621F"/>
    <w:rsid w:val="00BD035E"/>
    <w:rsid w:val="00BF044A"/>
    <w:rsid w:val="00BF336D"/>
    <w:rsid w:val="00C03724"/>
    <w:rsid w:val="00C140DB"/>
    <w:rsid w:val="00C2127D"/>
    <w:rsid w:val="00C33B73"/>
    <w:rsid w:val="00C41B85"/>
    <w:rsid w:val="00C53C41"/>
    <w:rsid w:val="00C70D32"/>
    <w:rsid w:val="00C75A09"/>
    <w:rsid w:val="00CB24A1"/>
    <w:rsid w:val="00CB78C3"/>
    <w:rsid w:val="00CC1016"/>
    <w:rsid w:val="00CD26BE"/>
    <w:rsid w:val="00CD4AC9"/>
    <w:rsid w:val="00D05152"/>
    <w:rsid w:val="00D23966"/>
    <w:rsid w:val="00D26537"/>
    <w:rsid w:val="00D33992"/>
    <w:rsid w:val="00D41E93"/>
    <w:rsid w:val="00D627A1"/>
    <w:rsid w:val="00D818AF"/>
    <w:rsid w:val="00D81AFC"/>
    <w:rsid w:val="00D8547D"/>
    <w:rsid w:val="00DB50CC"/>
    <w:rsid w:val="00DC08F3"/>
    <w:rsid w:val="00DC191D"/>
    <w:rsid w:val="00E05693"/>
    <w:rsid w:val="00E234AA"/>
    <w:rsid w:val="00E25E6A"/>
    <w:rsid w:val="00E35A19"/>
    <w:rsid w:val="00E52576"/>
    <w:rsid w:val="00E705EC"/>
    <w:rsid w:val="00E82A7C"/>
    <w:rsid w:val="00EA6451"/>
    <w:rsid w:val="00ED3E79"/>
    <w:rsid w:val="00ED507B"/>
    <w:rsid w:val="00EE4234"/>
    <w:rsid w:val="00EE7546"/>
    <w:rsid w:val="00EF1C90"/>
    <w:rsid w:val="00EF6513"/>
    <w:rsid w:val="00F261E5"/>
    <w:rsid w:val="00F40755"/>
    <w:rsid w:val="00F426EA"/>
    <w:rsid w:val="00F42F0B"/>
    <w:rsid w:val="00F664E2"/>
    <w:rsid w:val="00F709D5"/>
    <w:rsid w:val="00F73D88"/>
    <w:rsid w:val="00F8165E"/>
    <w:rsid w:val="00FA64A5"/>
    <w:rsid w:val="00FB2F82"/>
    <w:rsid w:val="00FB68B6"/>
    <w:rsid w:val="00FB7E24"/>
    <w:rsid w:val="00FC434D"/>
    <w:rsid w:val="00FC5073"/>
    <w:rsid w:val="00FE058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DDF8FA-1586-4302-B1D5-6C9A524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B496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B496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B50C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85"/>
    <w:rPr>
      <w:rFonts w:ascii="Verdana" w:hAnsi="Verdana"/>
      <w:color w:val="333333"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14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go06\Desktop\wzory%20pism%20urz&#281;dowych\BRG_%5bDSM%5d_%5bBRG-Biuro%20Rozwoju%20Gospodarcz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BRG_[DSM]_[BRG-Biuro Rozwoju Gospodarczego]</Template>
  <TotalTime>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umkago06</dc:creator>
  <cp:lastModifiedBy>Golak Małgorzata</cp:lastModifiedBy>
  <cp:revision>4</cp:revision>
  <cp:lastPrinted>2005-02-09T12:04:00Z</cp:lastPrinted>
  <dcterms:created xsi:type="dcterms:W3CDTF">2023-03-14T11:06:00Z</dcterms:created>
  <dcterms:modified xsi:type="dcterms:W3CDTF">2023-03-14T11:11:00Z</dcterms:modified>
</cp:coreProperties>
</file>